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63" w:rsidRPr="00165B63" w:rsidRDefault="00165B63" w:rsidP="00165B63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ro-RO"/>
        </w:rPr>
      </w:pPr>
      <w:r w:rsidRPr="00165B63">
        <w:rPr>
          <w:rFonts w:ascii="Calibri" w:eastAsia="Times New Roman" w:hAnsi="Calibri" w:cs="Times New Roman"/>
          <w:b/>
          <w:bCs/>
          <w:color w:val="48B7E6"/>
          <w:sz w:val="26"/>
          <w:szCs w:val="26"/>
          <w:lang w:eastAsia="ro-RO"/>
        </w:rPr>
        <w:t>Factorii de mediu - model anexă a anchetei sociale pentru copiii cu dizabilităţi şi/sau cerinţe educaţionale speciale</w:t>
      </w:r>
    </w:p>
    <w:tbl>
      <w:tblPr>
        <w:tblW w:w="78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90"/>
        <w:gridCol w:w="867"/>
        <w:gridCol w:w="5104"/>
        <w:gridCol w:w="633"/>
        <w:gridCol w:w="937"/>
      </w:tblGrid>
      <w:tr w:rsidR="00165B63" w:rsidRPr="00165B63" w:rsidTr="00165B6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Cod CIF-CT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Factorii de mediu (se specifică sub fiecare denumire generică)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Bariere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Facilitatori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Produse sau tehnologii asistive/de sprijin disponibile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e1151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de uz personal în viaţa cotidiană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b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pentru mobilitate şi transport personal în interior şi exterior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e1251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pentru comunicare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e1301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pentru educaţie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e1351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pentru locul de muncă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Mediu fizic accesibil</w:t>
            </w:r>
          </w:p>
        </w:tc>
      </w:tr>
      <w:tr w:rsidR="00165B63" w:rsidRPr="00165B63" w:rsidTr="00165B6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produse şi tehnologii de proiectare şi construcţie a clădirilor de uz public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b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produse şi tehnologii de amenajare a terenurilor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Relaţii intrafamiliale funcţionale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mediul familial imediat (persoanele care locuiesc cu copilul)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b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familia extinsă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ataşament sigur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ataşament nesigur/dezorganizat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Abilităţi parentale în raport cu dizabilitatea copilului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acoperirea nevoilor de bază ale copiilor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b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protecţia copilului împotriva violenţei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sprijinirea dezvoltării fizice şi psihice a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reprezentarea intereselor copiilor în comunitate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rezolvarea de probleme/crize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gestionarea propriilor frustrări şi a furiei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Reţea de sprijin al familiei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familia extinsă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b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prieteni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cunoştinţe, colegi, vecini şi membri ai comunităţii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persoane cu funcţii de conducere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însoţitori şi asistenţi personali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profesionişti în domeniul sănătăţii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e360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alţi profesionişti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Atitudini pozitive faţă de dizabilitate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e410-e415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individuale ale membrilor familiei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b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e420-e425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individuale ale prietenilor, cunoştinţelor, colegilor, vecinilor şi membrilor comunităţii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individuale ale persoanelor cu funcţii de conducere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individuale ale însoţitorilor şi asistenţilor personali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e450-e455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individuale ale profesioniştilor în domeniul sănătăţii şi din domenii conexe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e460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ale comunităţii/societăţii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Servicii disponibile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  <w:tr w:rsidR="00165B63" w:rsidRPr="00165B63" w:rsidTr="00165B6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Accesul la servicii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B63" w:rsidRPr="00165B63" w:rsidRDefault="00165B63" w:rsidP="0016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165B6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+</w:t>
            </w:r>
          </w:p>
        </w:tc>
      </w:tr>
    </w:tbl>
    <w:p w:rsidR="00990F27" w:rsidRDefault="00990F27">
      <w:bookmarkStart w:id="0" w:name="_GoBack"/>
      <w:bookmarkEnd w:id="0"/>
    </w:p>
    <w:sectPr w:rsidR="0099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9"/>
    <w:rsid w:val="00064189"/>
    <w:rsid w:val="00165B63"/>
    <w:rsid w:val="002029F5"/>
    <w:rsid w:val="009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705B-6508-42F6-B743-35E555B7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2017-01-18T11:28:00Z</dcterms:created>
  <dcterms:modified xsi:type="dcterms:W3CDTF">2017-01-18T11:28:00Z</dcterms:modified>
</cp:coreProperties>
</file>